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AD" w:rsidRDefault="00D4286A" w:rsidP="00F13B98">
      <w:pPr>
        <w:jc w:val="center"/>
        <w:rPr>
          <w:rFonts w:ascii="Arial" w:hAnsi="Arial" w:cs="Arial"/>
          <w:b/>
          <w:sz w:val="24"/>
        </w:rPr>
      </w:pPr>
      <w:r>
        <w:rPr>
          <w:rFonts w:ascii="Arial" w:hAnsi="Arial" w:cs="Arial"/>
          <w:b/>
          <w:sz w:val="24"/>
        </w:rPr>
        <w:t xml:space="preserve">Actividad </w:t>
      </w:r>
      <w:r w:rsidR="00050EFC">
        <w:rPr>
          <w:rFonts w:ascii="Arial" w:hAnsi="Arial" w:cs="Arial"/>
          <w:b/>
          <w:sz w:val="24"/>
        </w:rPr>
        <w:t>4</w:t>
      </w:r>
      <w:r>
        <w:rPr>
          <w:rFonts w:ascii="Arial" w:hAnsi="Arial" w:cs="Arial"/>
          <w:b/>
          <w:sz w:val="24"/>
        </w:rPr>
        <w:t>.1</w:t>
      </w:r>
      <w:r w:rsidR="00F13B98" w:rsidRPr="00F13B98">
        <w:rPr>
          <w:rFonts w:ascii="Arial" w:hAnsi="Arial" w:cs="Arial"/>
          <w:b/>
          <w:sz w:val="24"/>
        </w:rPr>
        <w:t xml:space="preserve"> Investigación y redacción de artículo</w:t>
      </w:r>
    </w:p>
    <w:p w:rsidR="00F13B98" w:rsidRPr="00F13B98" w:rsidRDefault="00F13B98" w:rsidP="0048799A">
      <w:pPr>
        <w:spacing w:after="0"/>
        <w:rPr>
          <w:rFonts w:ascii="Arial" w:hAnsi="Arial" w:cs="Arial"/>
          <w:sz w:val="24"/>
        </w:rPr>
      </w:pPr>
    </w:p>
    <w:p w:rsidR="00F13B98" w:rsidRPr="00F13B98" w:rsidRDefault="00F13B98" w:rsidP="00D45AE7">
      <w:pPr>
        <w:jc w:val="center"/>
        <w:rPr>
          <w:rFonts w:ascii="Arial" w:hAnsi="Arial" w:cs="Arial"/>
          <w:i/>
          <w:sz w:val="24"/>
        </w:rPr>
      </w:pPr>
      <w:r w:rsidRPr="00F13B98">
        <w:rPr>
          <w:rFonts w:ascii="Arial" w:hAnsi="Arial" w:cs="Arial"/>
          <w:i/>
          <w:sz w:val="24"/>
        </w:rPr>
        <w:t xml:space="preserve">Desarrollo Biológico del </w:t>
      </w:r>
      <w:r w:rsidR="00D4286A">
        <w:rPr>
          <w:rFonts w:ascii="Arial" w:hAnsi="Arial" w:cs="Arial"/>
          <w:i/>
          <w:sz w:val="24"/>
        </w:rPr>
        <w:t>Adulto</w:t>
      </w:r>
      <w:r w:rsidR="00050EFC">
        <w:rPr>
          <w:rFonts w:ascii="Arial" w:hAnsi="Arial" w:cs="Arial"/>
          <w:i/>
          <w:sz w:val="24"/>
        </w:rPr>
        <w:t xml:space="preserve"> Joven</w:t>
      </w:r>
    </w:p>
    <w:p w:rsidR="00015C02" w:rsidRDefault="0013404C" w:rsidP="001C5780">
      <w:pPr>
        <w:ind w:firstLine="567"/>
        <w:rPr>
          <w:rFonts w:ascii="Arial" w:hAnsi="Arial" w:cs="Arial"/>
          <w:sz w:val="24"/>
        </w:rPr>
      </w:pPr>
      <w:bookmarkStart w:id="0" w:name="_GoBack"/>
      <w:bookmarkEnd w:id="0"/>
      <w:proofErr w:type="spellStart"/>
      <w:r>
        <w:rPr>
          <w:rFonts w:ascii="Arial" w:hAnsi="Arial" w:cs="Arial"/>
          <w:sz w:val="24"/>
        </w:rPr>
        <w:t>Ñ</w:t>
      </w:r>
      <w:r w:rsidR="00D476A5">
        <w:rPr>
          <w:rFonts w:ascii="Arial" w:hAnsi="Arial" w:cs="Arial"/>
          <w:sz w:val="24"/>
        </w:rPr>
        <w:t>a</w:t>
      </w:r>
      <w:proofErr w:type="spellEnd"/>
      <w:r w:rsidR="00D476A5">
        <w:rPr>
          <w:rFonts w:ascii="Arial" w:hAnsi="Arial" w:cs="Arial"/>
          <w:sz w:val="24"/>
        </w:rPr>
        <w:t xml:space="preserve"> adultez joven comprende desde los 18 o 19 años –que se termina la adolescencia- hasta los 30 o 40 años aproximadamente. </w:t>
      </w:r>
      <w:r w:rsidR="007C3552">
        <w:rPr>
          <w:rFonts w:ascii="Arial" w:hAnsi="Arial" w:cs="Arial"/>
          <w:sz w:val="24"/>
        </w:rPr>
        <w:t xml:space="preserve">Durante esta edad es en donde en realidad hay una consolidación del carácter y un actuar firme para realizar el proyecto de vida que cada quien ideó. </w:t>
      </w:r>
    </w:p>
    <w:p w:rsidR="007C3552" w:rsidRDefault="007C3552" w:rsidP="0013404C">
      <w:pPr>
        <w:ind w:firstLine="567"/>
        <w:rPr>
          <w:rFonts w:ascii="Arial" w:hAnsi="Arial" w:cs="Arial"/>
          <w:sz w:val="24"/>
        </w:rPr>
      </w:pPr>
      <w:r>
        <w:rPr>
          <w:rFonts w:ascii="Arial" w:hAnsi="Arial" w:cs="Arial"/>
          <w:sz w:val="24"/>
        </w:rPr>
        <w:t>Desde el aspecto biológico, se puede decir que el adulto joven</w:t>
      </w:r>
      <w:r w:rsidR="0085431E">
        <w:rPr>
          <w:rFonts w:ascii="Arial" w:hAnsi="Arial" w:cs="Arial"/>
          <w:sz w:val="24"/>
        </w:rPr>
        <w:t xml:space="preserve"> no desarrolla ninguna habilidad nueva sino que h</w:t>
      </w:r>
      <w:r>
        <w:rPr>
          <w:rFonts w:ascii="Arial" w:hAnsi="Arial" w:cs="Arial"/>
          <w:sz w:val="24"/>
        </w:rPr>
        <w:t xml:space="preserve">a llegado al máximo esplendor de </w:t>
      </w:r>
      <w:r w:rsidR="0085431E">
        <w:rPr>
          <w:rFonts w:ascii="Arial" w:hAnsi="Arial" w:cs="Arial"/>
          <w:sz w:val="24"/>
        </w:rPr>
        <w:t>las</w:t>
      </w:r>
      <w:r>
        <w:rPr>
          <w:rFonts w:ascii="Arial" w:hAnsi="Arial" w:cs="Arial"/>
          <w:sz w:val="24"/>
        </w:rPr>
        <w:t xml:space="preserve"> capacidades físicas</w:t>
      </w:r>
      <w:r w:rsidR="0085431E">
        <w:rPr>
          <w:rFonts w:ascii="Arial" w:hAnsi="Arial" w:cs="Arial"/>
          <w:sz w:val="24"/>
        </w:rPr>
        <w:t xml:space="preserve"> que ya posee</w:t>
      </w:r>
      <w:r>
        <w:rPr>
          <w:rFonts w:ascii="Arial" w:hAnsi="Arial" w:cs="Arial"/>
          <w:sz w:val="24"/>
        </w:rPr>
        <w:t>: sus órganos están funcionando mejor que nunca (ya que están más grandes y maduros), hay un control absoluto del cuerpo y hay mucha energía, fortaleza y resistencia al correr o realizar otro tipo de actividades</w:t>
      </w:r>
      <w:r w:rsidR="0013404C" w:rsidRPr="0013404C">
        <w:rPr>
          <w:rFonts w:ascii="Arial" w:hAnsi="Arial" w:cs="Arial"/>
          <w:sz w:val="24"/>
        </w:rPr>
        <w:t xml:space="preserve"> </w:t>
      </w:r>
      <w:r w:rsidR="0013404C">
        <w:rPr>
          <w:rFonts w:ascii="Arial" w:hAnsi="Arial" w:cs="Arial"/>
          <w:sz w:val="24"/>
        </w:rPr>
        <w:t>(Gobierno Bolivariano de Venezuela, 2008)</w:t>
      </w:r>
      <w:r>
        <w:rPr>
          <w:rFonts w:ascii="Arial" w:hAnsi="Arial" w:cs="Arial"/>
          <w:sz w:val="24"/>
        </w:rPr>
        <w:t>.</w:t>
      </w:r>
    </w:p>
    <w:p w:rsidR="005D2550" w:rsidRDefault="006F62D4" w:rsidP="0013404C">
      <w:pPr>
        <w:ind w:firstLine="567"/>
        <w:rPr>
          <w:rFonts w:ascii="Arial" w:hAnsi="Arial" w:cs="Arial"/>
          <w:sz w:val="24"/>
        </w:rPr>
      </w:pPr>
      <w:r>
        <w:rPr>
          <w:rFonts w:ascii="Arial" w:hAnsi="Arial" w:cs="Arial"/>
          <w:sz w:val="24"/>
        </w:rPr>
        <w:t>Según Mariela y Bárbara Aguayo (2012) “</w:t>
      </w:r>
      <w:r w:rsidRPr="006F62D4">
        <w:rPr>
          <w:rFonts w:ascii="Arial" w:hAnsi="Arial" w:cs="Arial"/>
          <w:sz w:val="24"/>
        </w:rPr>
        <w:t>Los sistemas tienen en esta edad una notable capacidad compensatoria, así el adulto joven es capaz de conservar la salud en forma casi continua, por esta razón presentan poca o ni</w:t>
      </w:r>
      <w:r>
        <w:rPr>
          <w:rFonts w:ascii="Arial" w:hAnsi="Arial" w:cs="Arial"/>
          <w:sz w:val="24"/>
        </w:rPr>
        <w:t>nguna preocupación por su salud”.</w:t>
      </w:r>
      <w:r w:rsidR="003453D0">
        <w:rPr>
          <w:rFonts w:ascii="Arial" w:hAnsi="Arial" w:cs="Arial"/>
          <w:sz w:val="24"/>
        </w:rPr>
        <w:t xml:space="preserve"> </w:t>
      </w:r>
    </w:p>
    <w:p w:rsidR="0042250E" w:rsidRDefault="0042250E" w:rsidP="0013404C">
      <w:pPr>
        <w:ind w:firstLine="567"/>
        <w:rPr>
          <w:rFonts w:ascii="Arial" w:hAnsi="Arial" w:cs="Arial"/>
          <w:sz w:val="24"/>
        </w:rPr>
      </w:pPr>
      <w:r>
        <w:rPr>
          <w:rFonts w:ascii="Arial" w:hAnsi="Arial" w:cs="Arial"/>
          <w:sz w:val="24"/>
        </w:rPr>
        <w:t>Así pues, un adulto joven –si trabaja para desarrollarla- tiende a tener la mayor fortaleza muscular que una persona puede experimentar a lo largo de su vida. De igual manera, con ayuda del ejercicio y otras actividades físicas el adulto joven despliega su coordinación</w:t>
      </w:r>
      <w:r w:rsidR="00AB4BFD">
        <w:rPr>
          <w:rFonts w:ascii="Arial" w:hAnsi="Arial" w:cs="Arial"/>
          <w:sz w:val="24"/>
        </w:rPr>
        <w:t xml:space="preserve"> y agilidad para moverse (incluyendo su equilibrio, rapidez, fuerza y resistencia).</w:t>
      </w:r>
    </w:p>
    <w:p w:rsidR="0085431E" w:rsidRDefault="0085431E" w:rsidP="0013404C">
      <w:pPr>
        <w:ind w:firstLine="567"/>
        <w:rPr>
          <w:rFonts w:ascii="Arial" w:hAnsi="Arial" w:cs="Arial"/>
          <w:sz w:val="24"/>
        </w:rPr>
      </w:pPr>
      <w:r>
        <w:rPr>
          <w:rFonts w:ascii="Arial" w:hAnsi="Arial" w:cs="Arial"/>
          <w:sz w:val="24"/>
        </w:rPr>
        <w:t xml:space="preserve">Por otro lado, sus habilidades motrices finas también se ven influenciadas y potencializadas con la edad. Es decir, se tiene mayor destreza manual para realizar tareas delicadas. </w:t>
      </w:r>
      <w:r w:rsidR="005D2550">
        <w:rPr>
          <w:rFonts w:ascii="Arial" w:hAnsi="Arial" w:cs="Arial"/>
          <w:sz w:val="24"/>
        </w:rPr>
        <w:t>A</w:t>
      </w:r>
      <w:r>
        <w:rPr>
          <w:rFonts w:ascii="Arial" w:hAnsi="Arial" w:cs="Arial"/>
          <w:sz w:val="24"/>
        </w:rPr>
        <w:t xml:space="preserve"> esto se le suma el hecho de que la </w:t>
      </w:r>
      <w:r w:rsidR="005D2550">
        <w:rPr>
          <w:rFonts w:ascii="Arial" w:hAnsi="Arial" w:cs="Arial"/>
          <w:sz w:val="24"/>
        </w:rPr>
        <w:t>agudeza visual también aumenta. Asimismo, las capacidades reproductivas alcanzan su punto más alto y los sentidos del gusto, tanto y olfato se quedan en su esplendor hasta los 45 años.</w:t>
      </w:r>
    </w:p>
    <w:p w:rsidR="0013404C" w:rsidRDefault="003453D0" w:rsidP="0013404C">
      <w:pPr>
        <w:ind w:firstLine="567"/>
        <w:rPr>
          <w:rFonts w:ascii="Arial" w:hAnsi="Arial" w:cs="Arial"/>
          <w:sz w:val="24"/>
        </w:rPr>
      </w:pPr>
      <w:r>
        <w:rPr>
          <w:rFonts w:ascii="Arial" w:hAnsi="Arial" w:cs="Arial"/>
          <w:sz w:val="24"/>
        </w:rPr>
        <w:t>Sin embargo, también hay que tener en cuenta que la adultez joven dura alrededor de dos décadas, por lo que los aspectos físicos pueden variar mucho de persona en persona. Normalmente es en torno a los 30 años que algunas capacidades físicas comienzan a declinar dependiendo de qué tanto se haya abusado de ellas durante la niñez y adolescencia (como es la vista o el oído).</w:t>
      </w:r>
      <w:r w:rsidR="00A71D01">
        <w:rPr>
          <w:rFonts w:ascii="Arial" w:hAnsi="Arial" w:cs="Arial"/>
          <w:sz w:val="24"/>
        </w:rPr>
        <w:t xml:space="preserve"> También es importante establecer que</w:t>
      </w:r>
      <w:r w:rsidR="005D2550">
        <w:rPr>
          <w:rFonts w:ascii="Arial" w:hAnsi="Arial" w:cs="Arial"/>
          <w:sz w:val="24"/>
        </w:rPr>
        <w:t xml:space="preserve"> tanto</w:t>
      </w:r>
      <w:r w:rsidR="00A71D01">
        <w:rPr>
          <w:rFonts w:ascii="Arial" w:hAnsi="Arial" w:cs="Arial"/>
          <w:sz w:val="24"/>
        </w:rPr>
        <w:t xml:space="preserve"> las enfermedades de transmisión sexual</w:t>
      </w:r>
      <w:r w:rsidR="005D2550">
        <w:rPr>
          <w:rFonts w:ascii="Arial" w:hAnsi="Arial" w:cs="Arial"/>
          <w:sz w:val="24"/>
        </w:rPr>
        <w:t xml:space="preserve"> como el cáncer</w:t>
      </w:r>
      <w:r w:rsidR="00A71D01">
        <w:rPr>
          <w:rFonts w:ascii="Arial" w:hAnsi="Arial" w:cs="Arial"/>
          <w:sz w:val="24"/>
        </w:rPr>
        <w:t xml:space="preserve"> llegan a ser un grave peligro para los adultos</w:t>
      </w:r>
      <w:r w:rsidR="005D2550">
        <w:rPr>
          <w:rFonts w:ascii="Arial" w:hAnsi="Arial" w:cs="Arial"/>
          <w:sz w:val="24"/>
        </w:rPr>
        <w:t>.</w:t>
      </w:r>
    </w:p>
    <w:p w:rsidR="00D476A5" w:rsidRDefault="00D476A5" w:rsidP="001C5780">
      <w:pPr>
        <w:ind w:firstLine="567"/>
        <w:rPr>
          <w:rFonts w:ascii="Arial" w:hAnsi="Arial" w:cs="Arial"/>
          <w:sz w:val="24"/>
        </w:rPr>
      </w:pPr>
    </w:p>
    <w:p w:rsidR="00F13B98" w:rsidRPr="00E83B1E" w:rsidRDefault="00F13B98" w:rsidP="00F13B98">
      <w:pPr>
        <w:rPr>
          <w:rFonts w:ascii="Arial" w:hAnsi="Arial" w:cs="Arial"/>
          <w:i/>
          <w:sz w:val="24"/>
        </w:rPr>
      </w:pPr>
      <w:r w:rsidRPr="00E83B1E">
        <w:rPr>
          <w:rFonts w:ascii="Arial" w:hAnsi="Arial" w:cs="Arial"/>
          <w:i/>
          <w:sz w:val="24"/>
        </w:rPr>
        <w:t xml:space="preserve">Referencias: </w:t>
      </w:r>
    </w:p>
    <w:p w:rsidR="00F13B98" w:rsidRDefault="00DF38A6" w:rsidP="00F13B98">
      <w:pPr>
        <w:rPr>
          <w:rFonts w:ascii="Arial" w:hAnsi="Arial" w:cs="Arial"/>
          <w:sz w:val="24"/>
        </w:rPr>
      </w:pPr>
      <w:r>
        <w:rPr>
          <w:rFonts w:ascii="Arial" w:hAnsi="Arial" w:cs="Arial"/>
          <w:sz w:val="24"/>
        </w:rPr>
        <w:t xml:space="preserve">Gobierno Bolivariano de Venezuela (2008). </w:t>
      </w:r>
      <w:r w:rsidRPr="00DF38A6">
        <w:rPr>
          <w:rFonts w:ascii="Arial" w:hAnsi="Arial" w:cs="Arial"/>
          <w:i/>
          <w:sz w:val="24"/>
        </w:rPr>
        <w:t>Desarrollo de la edad adulta</w:t>
      </w:r>
      <w:r>
        <w:rPr>
          <w:rFonts w:ascii="Arial" w:hAnsi="Arial" w:cs="Arial"/>
          <w:sz w:val="24"/>
        </w:rPr>
        <w:t xml:space="preserve">. Recuperado de </w:t>
      </w:r>
      <w:hyperlink r:id="rId6" w:history="1">
        <w:r w:rsidRPr="009E691E">
          <w:rPr>
            <w:rStyle w:val="Hipervnculo"/>
            <w:rFonts w:ascii="Arial" w:hAnsi="Arial" w:cs="Arial"/>
            <w:sz w:val="24"/>
          </w:rPr>
          <w:t>http://www.rena.edu.ve/cuartaEtapa/psicologia/Tema7.html</w:t>
        </w:r>
      </w:hyperlink>
      <w:r>
        <w:rPr>
          <w:rFonts w:ascii="Arial" w:hAnsi="Arial" w:cs="Arial"/>
          <w:sz w:val="24"/>
        </w:rPr>
        <w:t xml:space="preserve">  </w:t>
      </w:r>
    </w:p>
    <w:p w:rsidR="00682F0F" w:rsidRDefault="003536DF" w:rsidP="00F13B98">
      <w:pPr>
        <w:rPr>
          <w:rFonts w:ascii="Arial" w:hAnsi="Arial" w:cs="Arial"/>
          <w:sz w:val="24"/>
        </w:rPr>
      </w:pPr>
      <w:r>
        <w:rPr>
          <w:rFonts w:ascii="Arial" w:hAnsi="Arial" w:cs="Arial"/>
          <w:sz w:val="24"/>
        </w:rPr>
        <w:t xml:space="preserve">Aguayo, M., Aguayo, B. (2012). </w:t>
      </w:r>
      <w:r w:rsidRPr="003536DF">
        <w:rPr>
          <w:rFonts w:ascii="Arial" w:hAnsi="Arial" w:cs="Arial"/>
          <w:i/>
          <w:sz w:val="24"/>
        </w:rPr>
        <w:t xml:space="preserve">Adulto Joven (20-40 años). </w:t>
      </w:r>
      <w:r>
        <w:rPr>
          <w:rFonts w:ascii="Arial" w:hAnsi="Arial" w:cs="Arial"/>
          <w:sz w:val="24"/>
        </w:rPr>
        <w:t xml:space="preserve">Recuperado de </w:t>
      </w:r>
      <w:hyperlink r:id="rId7" w:history="1">
        <w:r w:rsidRPr="009E691E">
          <w:rPr>
            <w:rStyle w:val="Hipervnculo"/>
            <w:rFonts w:ascii="Arial" w:hAnsi="Arial" w:cs="Arial"/>
            <w:sz w:val="24"/>
          </w:rPr>
          <w:t>http://adultojovenepsicologia.blogspot.mx/</w:t>
        </w:r>
      </w:hyperlink>
      <w:r>
        <w:rPr>
          <w:rFonts w:ascii="Arial" w:hAnsi="Arial" w:cs="Arial"/>
          <w:sz w:val="24"/>
        </w:rPr>
        <w:t xml:space="preserve"> </w:t>
      </w:r>
    </w:p>
    <w:p w:rsidR="003536DF" w:rsidRDefault="003536DF" w:rsidP="00F13B98">
      <w:pPr>
        <w:rPr>
          <w:rFonts w:ascii="Arial" w:hAnsi="Arial" w:cs="Arial"/>
          <w:sz w:val="24"/>
        </w:rPr>
      </w:pPr>
    </w:p>
    <w:p w:rsidR="00F13B98" w:rsidRPr="00F13B98" w:rsidRDefault="00F13B98" w:rsidP="00F13B98">
      <w:pPr>
        <w:rPr>
          <w:rFonts w:ascii="Arial" w:hAnsi="Arial" w:cs="Arial"/>
          <w:i/>
          <w:sz w:val="24"/>
        </w:rPr>
      </w:pPr>
      <w:r w:rsidRPr="00F13B98">
        <w:rPr>
          <w:rFonts w:ascii="Arial" w:hAnsi="Arial" w:cs="Arial"/>
          <w:i/>
          <w:sz w:val="24"/>
        </w:rPr>
        <w:t xml:space="preserve">Código de Honor: </w:t>
      </w:r>
    </w:p>
    <w:p w:rsidR="00F13B98" w:rsidRPr="00F13B98" w:rsidRDefault="00F13B98" w:rsidP="00F13B98">
      <w:pPr>
        <w:rPr>
          <w:rFonts w:ascii="Arial" w:hAnsi="Arial" w:cs="Arial"/>
          <w:sz w:val="24"/>
        </w:rPr>
      </w:pPr>
      <w:r>
        <w:rPr>
          <w:rFonts w:ascii="Arial" w:hAnsi="Arial" w:cs="Arial"/>
          <w:sz w:val="24"/>
        </w:rPr>
        <w:t>Yo, Isabel Gutiérrez, declaro q</w:t>
      </w:r>
      <w:r w:rsidR="00050EFC">
        <w:rPr>
          <w:rFonts w:ascii="Arial" w:hAnsi="Arial" w:cs="Arial"/>
          <w:sz w:val="24"/>
        </w:rPr>
        <w:t>ue he realizado esta actividad 4</w:t>
      </w:r>
      <w:r w:rsidR="00AC2AC9">
        <w:rPr>
          <w:rFonts w:ascii="Arial" w:hAnsi="Arial" w:cs="Arial"/>
          <w:sz w:val="24"/>
        </w:rPr>
        <w:t>.1</w:t>
      </w:r>
      <w:r>
        <w:rPr>
          <w:rFonts w:ascii="Arial" w:hAnsi="Arial" w:cs="Arial"/>
          <w:sz w:val="24"/>
        </w:rPr>
        <w:t xml:space="preserve"> “Investigación y redacción de artículo</w:t>
      </w:r>
      <w:r w:rsidR="00AC2AC9">
        <w:rPr>
          <w:rFonts w:ascii="Arial" w:hAnsi="Arial" w:cs="Arial"/>
          <w:sz w:val="24"/>
        </w:rPr>
        <w:t xml:space="preserve"> (Desarrollo biológico del adulto</w:t>
      </w:r>
      <w:r w:rsidR="00050EFC">
        <w:rPr>
          <w:rFonts w:ascii="Arial" w:hAnsi="Arial" w:cs="Arial"/>
          <w:sz w:val="24"/>
        </w:rPr>
        <w:t xml:space="preserve"> joven</w:t>
      </w:r>
      <w:r w:rsidR="00AC2AC9">
        <w:rPr>
          <w:rFonts w:ascii="Arial" w:hAnsi="Arial" w:cs="Arial"/>
          <w:sz w:val="24"/>
        </w:rPr>
        <w:t>)</w:t>
      </w:r>
      <w:r>
        <w:rPr>
          <w:rFonts w:ascii="Arial" w:hAnsi="Arial" w:cs="Arial"/>
          <w:sz w:val="24"/>
        </w:rPr>
        <w:t>” con estricto apego al Código de Honor de la UDEM.</w:t>
      </w:r>
    </w:p>
    <w:sectPr w:rsidR="00F13B98" w:rsidRPr="00F13B98" w:rsidSect="008F73AD">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2F5" w:rsidRDefault="00F722F5" w:rsidP="00F13B98">
      <w:pPr>
        <w:spacing w:after="0" w:line="240" w:lineRule="auto"/>
      </w:pPr>
      <w:r>
        <w:separator/>
      </w:r>
    </w:p>
  </w:endnote>
  <w:endnote w:type="continuationSeparator" w:id="0">
    <w:p w:rsidR="00F722F5" w:rsidRDefault="00F722F5" w:rsidP="00F13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2F5" w:rsidRDefault="00F722F5" w:rsidP="00F13B98">
      <w:pPr>
        <w:spacing w:after="0" w:line="240" w:lineRule="auto"/>
      </w:pPr>
      <w:r>
        <w:separator/>
      </w:r>
    </w:p>
  </w:footnote>
  <w:footnote w:type="continuationSeparator" w:id="0">
    <w:p w:rsidR="00F722F5" w:rsidRDefault="00F722F5" w:rsidP="00F13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B98" w:rsidRDefault="00F13B98">
    <w:pPr>
      <w:pStyle w:val="Encabezado"/>
      <w:rPr>
        <w:rFonts w:ascii="Arial" w:hAnsi="Arial" w:cs="Arial"/>
        <w:sz w:val="24"/>
      </w:rPr>
    </w:pPr>
    <w:r>
      <w:rPr>
        <w:rFonts w:ascii="Arial" w:hAnsi="Arial" w:cs="Arial"/>
        <w:sz w:val="24"/>
      </w:rPr>
      <w:t>Universidad de Monterrey</w:t>
    </w:r>
    <w:r>
      <w:rPr>
        <w:rFonts w:ascii="Arial" w:hAnsi="Arial" w:cs="Arial"/>
        <w:sz w:val="24"/>
      </w:rPr>
      <w:tab/>
    </w:r>
    <w:r>
      <w:rPr>
        <w:rFonts w:ascii="Arial" w:hAnsi="Arial" w:cs="Arial"/>
        <w:sz w:val="24"/>
      </w:rPr>
      <w:tab/>
      <w:t>Isabel Gutiérrez Sánchez</w:t>
    </w:r>
  </w:p>
  <w:p w:rsidR="00F13B98" w:rsidRDefault="00F13B98">
    <w:pPr>
      <w:pStyle w:val="Encabezado"/>
      <w:rPr>
        <w:rFonts w:ascii="Arial" w:hAnsi="Arial" w:cs="Arial"/>
        <w:sz w:val="24"/>
      </w:rPr>
    </w:pPr>
    <w:r>
      <w:rPr>
        <w:rFonts w:ascii="Arial" w:hAnsi="Arial" w:cs="Arial"/>
        <w:sz w:val="24"/>
      </w:rPr>
      <w:t>Adolescencia y adultez: su proceso educativo</w:t>
    </w:r>
    <w:r>
      <w:rPr>
        <w:rFonts w:ascii="Arial" w:hAnsi="Arial" w:cs="Arial"/>
        <w:sz w:val="24"/>
      </w:rPr>
      <w:tab/>
      <w:t>323688</w:t>
    </w:r>
  </w:p>
  <w:p w:rsidR="00F13B98" w:rsidRDefault="00F13B98">
    <w:pPr>
      <w:pStyle w:val="Encabezado"/>
      <w:rPr>
        <w:rFonts w:ascii="Arial" w:hAnsi="Arial" w:cs="Arial"/>
        <w:sz w:val="24"/>
      </w:rPr>
    </w:pPr>
    <w:r>
      <w:rPr>
        <w:rFonts w:ascii="Arial" w:hAnsi="Arial" w:cs="Arial"/>
        <w:sz w:val="24"/>
      </w:rPr>
      <w:t>Profesor Alejandro Martínez Holguín</w:t>
    </w:r>
    <w:r>
      <w:rPr>
        <w:rFonts w:ascii="Arial" w:hAnsi="Arial" w:cs="Arial"/>
        <w:sz w:val="24"/>
      </w:rPr>
      <w:tab/>
    </w:r>
    <w:r>
      <w:rPr>
        <w:rFonts w:ascii="Arial" w:hAnsi="Arial" w:cs="Arial"/>
        <w:sz w:val="24"/>
      </w:rPr>
      <w:tab/>
    </w:r>
    <w:r w:rsidR="00050EFC">
      <w:rPr>
        <w:rFonts w:ascii="Arial" w:hAnsi="Arial" w:cs="Arial"/>
        <w:sz w:val="24"/>
      </w:rPr>
      <w:t>10 de mayo</w:t>
    </w:r>
    <w:r>
      <w:rPr>
        <w:rFonts w:ascii="Arial" w:hAnsi="Arial" w:cs="Arial"/>
        <w:sz w:val="24"/>
      </w:rPr>
      <w:t xml:space="preserve"> de 2015</w:t>
    </w:r>
  </w:p>
  <w:p w:rsidR="00F13B98" w:rsidRPr="00F13B98" w:rsidRDefault="00F13B98">
    <w:pPr>
      <w:pStyle w:val="Encabezado"/>
      <w:rPr>
        <w:rFonts w:ascii="Arial" w:hAnsi="Arial" w:cs="Arial"/>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13B98"/>
    <w:rsid w:val="00015C02"/>
    <w:rsid w:val="00050EFC"/>
    <w:rsid w:val="0013404C"/>
    <w:rsid w:val="001A3EAA"/>
    <w:rsid w:val="001B4A3B"/>
    <w:rsid w:val="001C5780"/>
    <w:rsid w:val="001F770F"/>
    <w:rsid w:val="002209CF"/>
    <w:rsid w:val="0022682D"/>
    <w:rsid w:val="00290AB0"/>
    <w:rsid w:val="002A41FD"/>
    <w:rsid w:val="002D6862"/>
    <w:rsid w:val="00312854"/>
    <w:rsid w:val="003453D0"/>
    <w:rsid w:val="003536DF"/>
    <w:rsid w:val="0037344B"/>
    <w:rsid w:val="003C3B36"/>
    <w:rsid w:val="003D4E5F"/>
    <w:rsid w:val="003E01BD"/>
    <w:rsid w:val="003F3E0C"/>
    <w:rsid w:val="0042250E"/>
    <w:rsid w:val="004509D7"/>
    <w:rsid w:val="00473037"/>
    <w:rsid w:val="0048799A"/>
    <w:rsid w:val="005378D8"/>
    <w:rsid w:val="00570CA8"/>
    <w:rsid w:val="00571DCF"/>
    <w:rsid w:val="005D2550"/>
    <w:rsid w:val="00612A89"/>
    <w:rsid w:val="00682F0F"/>
    <w:rsid w:val="006D21D2"/>
    <w:rsid w:val="006F62D4"/>
    <w:rsid w:val="007A204E"/>
    <w:rsid w:val="007C3552"/>
    <w:rsid w:val="007E3FB4"/>
    <w:rsid w:val="0085431E"/>
    <w:rsid w:val="008F73AD"/>
    <w:rsid w:val="00922EF7"/>
    <w:rsid w:val="00966690"/>
    <w:rsid w:val="009B2D1D"/>
    <w:rsid w:val="009E2E89"/>
    <w:rsid w:val="00A006F3"/>
    <w:rsid w:val="00A04AF3"/>
    <w:rsid w:val="00A119C0"/>
    <w:rsid w:val="00A1460A"/>
    <w:rsid w:val="00A71D01"/>
    <w:rsid w:val="00AB4BFD"/>
    <w:rsid w:val="00AC2AC9"/>
    <w:rsid w:val="00B01654"/>
    <w:rsid w:val="00B3622A"/>
    <w:rsid w:val="00B41683"/>
    <w:rsid w:val="00BC09D8"/>
    <w:rsid w:val="00C54C3A"/>
    <w:rsid w:val="00CA7177"/>
    <w:rsid w:val="00CD153D"/>
    <w:rsid w:val="00D4286A"/>
    <w:rsid w:val="00D45AE7"/>
    <w:rsid w:val="00D476A5"/>
    <w:rsid w:val="00D86722"/>
    <w:rsid w:val="00DE7030"/>
    <w:rsid w:val="00DF38A6"/>
    <w:rsid w:val="00E1311C"/>
    <w:rsid w:val="00E66621"/>
    <w:rsid w:val="00E83B1E"/>
    <w:rsid w:val="00EB3657"/>
    <w:rsid w:val="00EC4526"/>
    <w:rsid w:val="00ED1F57"/>
    <w:rsid w:val="00ED6DBC"/>
    <w:rsid w:val="00EE6B31"/>
    <w:rsid w:val="00F13B98"/>
    <w:rsid w:val="00F722F5"/>
    <w:rsid w:val="00FA3CED"/>
    <w:rsid w:val="00FD75D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3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B98"/>
  </w:style>
  <w:style w:type="paragraph" w:styleId="Piedepgina">
    <w:name w:val="footer"/>
    <w:basedOn w:val="Normal"/>
    <w:link w:val="PiedepginaCar"/>
    <w:uiPriority w:val="99"/>
    <w:unhideWhenUsed/>
    <w:rsid w:val="00F13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B98"/>
  </w:style>
  <w:style w:type="character" w:styleId="Hipervnculo">
    <w:name w:val="Hyperlink"/>
    <w:basedOn w:val="Fuentedeprrafopredeter"/>
    <w:uiPriority w:val="99"/>
    <w:unhideWhenUsed/>
    <w:rsid w:val="003D4E5F"/>
    <w:rPr>
      <w:color w:val="0000FF" w:themeColor="hyperlink"/>
      <w:u w:val="single"/>
    </w:rPr>
  </w:style>
  <w:style w:type="table" w:styleId="Tablaconcuadrcula">
    <w:name w:val="Table Grid"/>
    <w:basedOn w:val="Tablanormal"/>
    <w:uiPriority w:val="59"/>
    <w:rsid w:val="007E3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CD15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visitado">
    <w:name w:val="FollowedHyperlink"/>
    <w:basedOn w:val="Fuentedeprrafopredeter"/>
    <w:uiPriority w:val="99"/>
    <w:semiHidden/>
    <w:unhideWhenUsed/>
    <w:rsid w:val="00682F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3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B98"/>
  </w:style>
  <w:style w:type="paragraph" w:styleId="Piedepgina">
    <w:name w:val="footer"/>
    <w:basedOn w:val="Normal"/>
    <w:link w:val="PiedepginaCar"/>
    <w:uiPriority w:val="99"/>
    <w:unhideWhenUsed/>
    <w:rsid w:val="00F13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B98"/>
  </w:style>
  <w:style w:type="character" w:styleId="Hipervnculo">
    <w:name w:val="Hyperlink"/>
    <w:basedOn w:val="Fuentedeprrafopredeter"/>
    <w:uiPriority w:val="99"/>
    <w:unhideWhenUsed/>
    <w:rsid w:val="003D4E5F"/>
    <w:rPr>
      <w:color w:val="0000FF" w:themeColor="hyperlink"/>
      <w:u w:val="single"/>
    </w:rPr>
  </w:style>
  <w:style w:type="table" w:styleId="Tablaconcuadrcula">
    <w:name w:val="Table Grid"/>
    <w:basedOn w:val="Tablanormal"/>
    <w:uiPriority w:val="59"/>
    <w:rsid w:val="007E3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CD15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ultojovenepsicologia.blogspot.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a.edu.ve/cuartaEtapa/psicologia/Tema7.htm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Gutiérrez</dc:creator>
  <cp:lastModifiedBy>Isabel Gutiérrez</cp:lastModifiedBy>
  <cp:revision>12</cp:revision>
  <cp:lastPrinted>2015-01-19T14:25:00Z</cp:lastPrinted>
  <dcterms:created xsi:type="dcterms:W3CDTF">2015-05-11T11:49:00Z</dcterms:created>
  <dcterms:modified xsi:type="dcterms:W3CDTF">2015-05-11T12:41:00Z</dcterms:modified>
</cp:coreProperties>
</file>