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Universidad de Monterrey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Vania Yomira Ar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mbula Rojas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Matr</w:t>
      </w:r>
      <w:r>
        <w:rPr>
          <w:rFonts w:hAnsi="Arial Unicode MS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cula: 337475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                                    "Desarrollo psicosocial del adolescente"</w:t>
      </w:r>
    </w:p>
    <w:p>
      <w:pPr>
        <w:pStyle w:val="Cuerp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Seg</w:t>
      </w:r>
      <w:r>
        <w:rPr>
          <w:rFonts w:hAnsi="Arial Unicode MS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 xml:space="preserve">n Omar Mondaca (2014), menciona que en esta etapa surgen preguntas como: </w:t>
      </w:r>
      <w:r>
        <w:rPr>
          <w:rFonts w:hAnsi="Arial Unicode MS" w:hint="default"/>
          <w:sz w:val="24"/>
          <w:szCs w:val="24"/>
          <w:rtl w:val="0"/>
          <w:lang w:val="es-ES_tradnl"/>
        </w:rPr>
        <w:t>¿</w:t>
      </w:r>
      <w:r>
        <w:rPr>
          <w:rFonts w:ascii="Arial"/>
          <w:sz w:val="24"/>
          <w:szCs w:val="24"/>
          <w:rtl w:val="0"/>
          <w:lang w:val="es-ES_tradnl"/>
        </w:rPr>
        <w:t>qu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Arial"/>
          <w:sz w:val="24"/>
          <w:szCs w:val="24"/>
          <w:rtl w:val="0"/>
          <w:lang w:val="es-ES_tradnl"/>
        </w:rPr>
        <w:t xml:space="preserve">soy? </w:t>
      </w:r>
      <w:r>
        <w:rPr>
          <w:rFonts w:hAnsi="Arial Unicode MS" w:hint="default"/>
          <w:sz w:val="24"/>
          <w:szCs w:val="24"/>
          <w:rtl w:val="0"/>
          <w:lang w:val="es-ES_tradnl"/>
        </w:rPr>
        <w:t>¿</w:t>
      </w:r>
      <w:r>
        <w:rPr>
          <w:rFonts w:ascii="Arial"/>
          <w:sz w:val="24"/>
          <w:szCs w:val="24"/>
          <w:rtl w:val="0"/>
          <w:lang w:val="es-ES_tradnl"/>
        </w:rPr>
        <w:t>A d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 xml:space="preserve">nde voy? </w:t>
      </w:r>
      <w:r>
        <w:rPr>
          <w:rFonts w:hAnsi="Arial Unicode MS" w:hint="default"/>
          <w:sz w:val="24"/>
          <w:szCs w:val="24"/>
          <w:rtl w:val="0"/>
          <w:lang w:val="es-ES_tradnl"/>
        </w:rPr>
        <w:t>¿</w:t>
      </w:r>
      <w:r>
        <w:rPr>
          <w:rFonts w:ascii="Arial"/>
          <w:sz w:val="24"/>
          <w:szCs w:val="24"/>
          <w:rtl w:val="0"/>
          <w:lang w:val="es-ES_tradnl"/>
        </w:rPr>
        <w:t>Qu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Arial"/>
          <w:sz w:val="24"/>
          <w:szCs w:val="24"/>
          <w:rtl w:val="0"/>
          <w:lang w:val="es-ES_tradnl"/>
        </w:rPr>
        <w:t xml:space="preserve">quiero realmente? </w:t>
      </w:r>
      <w:r>
        <w:rPr>
          <w:rFonts w:hAnsi="Arial Unicode MS" w:hint="default"/>
          <w:sz w:val="24"/>
          <w:szCs w:val="24"/>
          <w:rtl w:val="0"/>
          <w:lang w:val="es-ES_tradnl"/>
        </w:rPr>
        <w:t>¿</w:t>
      </w:r>
      <w:r>
        <w:rPr>
          <w:rFonts w:ascii="Arial"/>
          <w:sz w:val="24"/>
          <w:szCs w:val="24"/>
          <w:rtl w:val="0"/>
          <w:lang w:val="es-ES_tradnl"/>
        </w:rPr>
        <w:t>Qu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Arial"/>
          <w:sz w:val="24"/>
          <w:szCs w:val="24"/>
          <w:rtl w:val="0"/>
          <w:lang w:val="es-ES_tradnl"/>
        </w:rPr>
        <w:t>puedo lograr?, estas preguntas espec</w:t>
      </w:r>
      <w:r>
        <w:rPr>
          <w:rFonts w:hAnsi="Arial Unicode MS" w:hint="default"/>
          <w:sz w:val="24"/>
          <w:szCs w:val="24"/>
          <w:rtl w:val="0"/>
          <w:lang w:val="es-ES_tradnl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ficamente se presentan en crisis val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ricas, existenciales y de b</w:t>
      </w:r>
      <w:r>
        <w:rPr>
          <w:rFonts w:hAnsi="Arial Unicode MS" w:hint="default"/>
          <w:sz w:val="24"/>
          <w:szCs w:val="24"/>
          <w:rtl w:val="0"/>
          <w:lang w:val="es-ES_tradnl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squeda de identidad.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Precisamente se hablar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acerca de un autor que desarrolla diversas etapas en el desarrollo psicosocial. A continuaci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se hablar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de identidad contra confusi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roles, que se presenta de los 12 a los 18 a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os.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Primeramente psicosocial se define b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sicamente a c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mo la interacci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la persona con su entorno est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dada por unos cambios fundamentales en su personalidad.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Dentro de esta etapa, el individuo busca formarse con una imagen que los dem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s realizan o piensan de el, se realiza este cambio gracias a su nuevo entorno y a la necesidad de encajar. Esto conlleva a la identidad que estar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a punto de formar, aclarando que ya tiene una, s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lo que es dependiente a lo que sus padres le ense</w:t>
      </w:r>
      <w:r>
        <w:rPr>
          <w:rFonts w:hAnsi="Arial Unicode MS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aron y ahora se realizar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una nueva gracias a sus propios descubrimientos y experiencias con su alrededor.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De igual manera tienden a buscar ideales que se demuestran en un sentimiento de solidaridad (Mondoca, 2014).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Si se logra esta etapa satisfactoriamente, el individuo podr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desarrollar un sentido del deber, honestidad, autenticidad y s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/>
          <w:sz w:val="24"/>
          <w:szCs w:val="24"/>
          <w:rtl w:val="0"/>
          <w:lang w:val="es-ES_tradnl"/>
        </w:rPr>
        <w:t>hay una buena relaci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 con los padres y maestros, se asegurar</w:t>
      </w:r>
      <w:r>
        <w:rPr>
          <w:rFonts w:hAnsi="Arial Unicode MS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/>
          <w:sz w:val="24"/>
          <w:szCs w:val="24"/>
          <w:rtl w:val="0"/>
          <w:lang w:val="es-ES_tradnl"/>
        </w:rPr>
        <w:t>que el adolescente elija un buen camino.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Referencias: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 xml:space="preserve"> </w:t>
      </w:r>
      <w:r>
        <w:rPr>
          <w:rFonts w:ascii="Arial"/>
          <w:sz w:val="24"/>
          <w:szCs w:val="24"/>
          <w:rtl w:val="0"/>
        </w:rPr>
        <w:t>-Mendaca, O., (2014). Teor</w:t>
      </w:r>
      <w:r>
        <w:rPr>
          <w:rFonts w:hAnsi="Arial Unicode MS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 psicosocial de Erikson. Recuperado el 14 de Febrero del 2015 de: https://omondaca.wordpress.com/teoria-psicosocial-de-erikson/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 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-Gumicio, M. (2012). Desarrollo psicosocial y psicosexual en la adolescencia. Recuperado el 14 de Febrero del 2015 de: http://escuela.med.puc.cl/paginas/ops/curso/Lecciones/Leccion02/M1L2Leccion.html</w:t>
      </w: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Yo, Vania Ar</w:t>
      </w:r>
      <w:r>
        <w:rPr>
          <w:rFonts w:hAnsi="Arial Unicode MS" w:hint="default"/>
          <w:sz w:val="24"/>
          <w:szCs w:val="24"/>
          <w:rtl w:val="0"/>
          <w:lang w:val="es-ES_tradnl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mbula declaro que he realizado este trabajo con estricto apego al c</w:t>
      </w:r>
      <w:r>
        <w:rPr>
          <w:rFonts w:hAnsi="Arial Unicode MS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digo de honor de la Udem.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